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6E" w:rsidRDefault="00D65E6E" w:rsidP="00D65E6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99955B" wp14:editId="3D038612">
            <wp:simplePos x="0" y="0"/>
            <wp:positionH relativeFrom="column">
              <wp:posOffset>2895600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E6E" w:rsidRDefault="00D65E6E" w:rsidP="00D65E6E">
      <w:pPr>
        <w:jc w:val="center"/>
        <w:rPr>
          <w:b/>
          <w:sz w:val="28"/>
          <w:szCs w:val="28"/>
        </w:rPr>
      </w:pPr>
    </w:p>
    <w:p w:rsidR="00D65E6E" w:rsidRDefault="00D65E6E" w:rsidP="00D65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D65E6E" w:rsidRDefault="00D65E6E" w:rsidP="00D65E6E">
      <w:pPr>
        <w:jc w:val="center"/>
      </w:pPr>
      <w:r>
        <w:rPr>
          <w:b/>
          <w:sz w:val="28"/>
          <w:szCs w:val="28"/>
        </w:rPr>
        <w:t xml:space="preserve"> МИХАЙЛОВСКОГО РАЙОНА</w:t>
      </w:r>
      <w:r>
        <w:rPr>
          <w:b/>
          <w:sz w:val="28"/>
          <w:szCs w:val="28"/>
        </w:rPr>
        <w:br/>
      </w:r>
    </w:p>
    <w:p w:rsidR="00D65E6E" w:rsidRDefault="00D65E6E" w:rsidP="00D65E6E">
      <w:pPr>
        <w:jc w:val="center"/>
      </w:pPr>
    </w:p>
    <w:p w:rsidR="00D65E6E" w:rsidRDefault="00D65E6E" w:rsidP="00D65E6E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D65E6E" w:rsidTr="00D65E6E">
        <w:tc>
          <w:tcPr>
            <w:tcW w:w="3107" w:type="dxa"/>
            <w:hideMark/>
          </w:tcPr>
          <w:p w:rsidR="00D65E6E" w:rsidRDefault="00D65E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15.08.2016</w:t>
            </w:r>
          </w:p>
        </w:tc>
        <w:tc>
          <w:tcPr>
            <w:tcW w:w="3107" w:type="dxa"/>
          </w:tcPr>
          <w:p w:rsidR="00D65E6E" w:rsidRDefault="00D65E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D65E6E" w:rsidRDefault="00B43D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="002465BB">
              <w:rPr>
                <w:sz w:val="28"/>
                <w:szCs w:val="28"/>
                <w:lang w:eastAsia="en-US"/>
              </w:rPr>
              <w:t>26/189</w:t>
            </w:r>
            <w:bookmarkStart w:id="0" w:name="_GoBack"/>
            <w:bookmarkEnd w:id="0"/>
          </w:p>
        </w:tc>
      </w:tr>
    </w:tbl>
    <w:p w:rsidR="00D65E6E" w:rsidRDefault="00D65E6E" w:rsidP="00D65E6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D65E6E" w:rsidRDefault="002465BB" w:rsidP="00D65E6E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 часов </w:t>
      </w:r>
      <w:r w:rsidR="00D65E6E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D65E6E">
        <w:rPr>
          <w:sz w:val="28"/>
          <w:szCs w:val="28"/>
        </w:rPr>
        <w:t xml:space="preserve"> минут</w:t>
      </w:r>
    </w:p>
    <w:p w:rsidR="00D65E6E" w:rsidRDefault="00D65E6E" w:rsidP="00D65E6E">
      <w:pPr>
        <w:pStyle w:val="a3"/>
        <w:rPr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</w:p>
    <w:p w:rsidR="00D65E6E" w:rsidRDefault="00D65E6E" w:rsidP="00D65E6E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Законодательного Собрания Приморского</w:t>
      </w:r>
    </w:p>
    <w:p w:rsidR="00D65E6E" w:rsidRDefault="00D65E6E" w:rsidP="00D65E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края, выдвинутого  </w:t>
      </w:r>
      <w:proofErr w:type="gramStart"/>
      <w:r>
        <w:rPr>
          <w:sz w:val="28"/>
          <w:szCs w:val="28"/>
        </w:rPr>
        <w:t>Приморским</w:t>
      </w:r>
      <w:proofErr w:type="gramEnd"/>
    </w:p>
    <w:p w:rsidR="00D65E6E" w:rsidRDefault="00D65E6E" w:rsidP="00D65E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региональным отделением  Политической</w:t>
      </w:r>
    </w:p>
    <w:p w:rsidR="00D65E6E" w:rsidRDefault="00D65E6E" w:rsidP="00D65E6E">
      <w:pPr>
        <w:pStyle w:val="a3"/>
        <w:rPr>
          <w:sz w:val="28"/>
          <w:szCs w:val="28"/>
        </w:rPr>
      </w:pPr>
      <w:r>
        <w:rPr>
          <w:sz w:val="28"/>
          <w:szCs w:val="28"/>
        </w:rPr>
        <w:t>партии  «Российская объединенная</w:t>
      </w:r>
    </w:p>
    <w:p w:rsidR="00D65E6E" w:rsidRDefault="00D65E6E" w:rsidP="00D65E6E">
      <w:pPr>
        <w:pStyle w:val="a3"/>
        <w:rPr>
          <w:sz w:val="28"/>
          <w:szCs w:val="28"/>
        </w:rPr>
      </w:pPr>
      <w:r>
        <w:rPr>
          <w:sz w:val="28"/>
          <w:szCs w:val="28"/>
        </w:rPr>
        <w:t>демократическая партия «ЯБЛОКО»</w:t>
      </w:r>
    </w:p>
    <w:p w:rsidR="00D65E6E" w:rsidRDefault="00D65E6E" w:rsidP="00D65E6E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одномандатному</w:t>
      </w:r>
    </w:p>
    <w:p w:rsidR="00D65E6E" w:rsidRDefault="00D65E6E" w:rsidP="00D65E6E">
      <w:pPr>
        <w:pStyle w:val="a3"/>
        <w:rPr>
          <w:sz w:val="28"/>
          <w:szCs w:val="28"/>
        </w:rPr>
      </w:pPr>
      <w:r>
        <w:rPr>
          <w:sz w:val="28"/>
          <w:szCs w:val="28"/>
        </w:rPr>
        <w:t>избирательному округу № 12</w:t>
      </w:r>
    </w:p>
    <w:p w:rsidR="00D65E6E" w:rsidRDefault="00D65E6E" w:rsidP="00D65E6E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Конева И.А.</w:t>
      </w:r>
    </w:p>
    <w:p w:rsidR="00D65E6E" w:rsidRDefault="00D65E6E" w:rsidP="00D65E6E">
      <w:pPr>
        <w:pStyle w:val="a3"/>
        <w:spacing w:line="360" w:lineRule="auto"/>
        <w:jc w:val="both"/>
        <w:rPr>
          <w:sz w:val="28"/>
          <w:szCs w:val="28"/>
        </w:rPr>
      </w:pPr>
    </w:p>
    <w:p w:rsidR="00D65E6E" w:rsidRDefault="00D65E6E" w:rsidP="00D65E6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</w:t>
      </w:r>
      <w:r>
        <w:t xml:space="preserve"> </w:t>
      </w:r>
      <w:r>
        <w:rPr>
          <w:sz w:val="28"/>
          <w:szCs w:val="28"/>
        </w:rPr>
        <w:t>к представлению кандидатом, выдвинутым Прим</w:t>
      </w:r>
      <w:r w:rsidR="00B43DA5">
        <w:rPr>
          <w:sz w:val="28"/>
          <w:szCs w:val="28"/>
        </w:rPr>
        <w:t xml:space="preserve">орским региональным отделением Политической партии </w:t>
      </w:r>
      <w:r>
        <w:rPr>
          <w:sz w:val="28"/>
          <w:szCs w:val="28"/>
        </w:rPr>
        <w:t>«Российская объединенная</w:t>
      </w:r>
      <w:r w:rsidR="00B43DA5">
        <w:rPr>
          <w:sz w:val="28"/>
          <w:szCs w:val="28"/>
        </w:rPr>
        <w:t xml:space="preserve"> </w:t>
      </w:r>
      <w:r>
        <w:rPr>
          <w:sz w:val="28"/>
          <w:szCs w:val="28"/>
        </w:rPr>
        <w:t>демократическая партия «ЯБЛОКО»</w:t>
      </w:r>
      <w:r w:rsidR="00B43DA5">
        <w:rPr>
          <w:sz w:val="28"/>
          <w:szCs w:val="28"/>
        </w:rPr>
        <w:t xml:space="preserve"> </w:t>
      </w:r>
      <w:r>
        <w:rPr>
          <w:sz w:val="28"/>
          <w:szCs w:val="28"/>
        </w:rPr>
        <w:t>по одномандатному избирательному округу № 12 на выборах депутатов Законодательного Собрания Приморского края</w:t>
      </w:r>
      <w:r w:rsidR="00B43DA5">
        <w:rPr>
          <w:sz w:val="28"/>
          <w:szCs w:val="28"/>
        </w:rPr>
        <w:t xml:space="preserve"> Коневым Игорем Александровичем</w:t>
      </w:r>
      <w:r>
        <w:rPr>
          <w:sz w:val="28"/>
          <w:szCs w:val="28"/>
        </w:rPr>
        <w:t>, документов в окружную избирательную комиссию, а также достоверность</w:t>
      </w:r>
      <w:proofErr w:type="gramEnd"/>
      <w:r>
        <w:rPr>
          <w:sz w:val="28"/>
          <w:szCs w:val="28"/>
        </w:rPr>
        <w:t xml:space="preserve"> сведений о кандидате, территориальная избирательная комиссия Михайловского района установила следующее. </w:t>
      </w:r>
    </w:p>
    <w:p w:rsidR="00D65E6E" w:rsidRDefault="00D65E6E" w:rsidP="00D65E6E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Представление кандидатом в депутаты Законодательного Собрания Приморского края</w:t>
      </w:r>
      <w:r w:rsidR="00B43DA5" w:rsidRPr="00B43DA5">
        <w:rPr>
          <w:sz w:val="28"/>
          <w:szCs w:val="28"/>
        </w:rPr>
        <w:t xml:space="preserve"> </w:t>
      </w:r>
      <w:r w:rsidR="00B43DA5">
        <w:rPr>
          <w:sz w:val="28"/>
          <w:szCs w:val="28"/>
        </w:rPr>
        <w:t>Коневым Игорем Александровичем</w:t>
      </w:r>
      <w:r>
        <w:rPr>
          <w:sz w:val="28"/>
          <w:szCs w:val="28"/>
        </w:rPr>
        <w:t xml:space="preserve"> документов в территориальную избирательную комиссию Михайловского района, на которую </w:t>
      </w:r>
      <w:r>
        <w:rPr>
          <w:rFonts w:eastAsia="SimSun"/>
          <w:sz w:val="28"/>
          <w:szCs w:val="28"/>
        </w:rPr>
        <w:t xml:space="preserve">решением Избирательной комиссии Приморского края от 8 июня 2016 года №  2407/323 «О возложении полномочий окружных избирательных комиссий по выборам депутатов Законодательного Собрания на </w:t>
      </w:r>
      <w:r>
        <w:rPr>
          <w:rFonts w:eastAsia="SimSun"/>
          <w:sz w:val="28"/>
          <w:szCs w:val="28"/>
        </w:rPr>
        <w:lastRenderedPageBreak/>
        <w:t>территориальные избирательные комиссии» возложены полномочия окружной избирательной комиссии одномандатного избирательного округа № 12 по выборам депутатов  Законодательного</w:t>
      </w:r>
      <w:proofErr w:type="gramEnd"/>
      <w:r>
        <w:rPr>
          <w:rFonts w:eastAsia="SimSun"/>
          <w:sz w:val="28"/>
          <w:szCs w:val="28"/>
        </w:rPr>
        <w:t xml:space="preserve"> Собрания Приморского края,</w:t>
      </w:r>
      <w:r>
        <w:rPr>
          <w:sz w:val="28"/>
          <w:szCs w:val="28"/>
        </w:rPr>
        <w:t xml:space="preserve"> соответствует требованиям статей 32, 33, 35 Федерального закона «Об основных гарантиях избирательных прав и права на участие в референдуме граждан Российской Федерации», статей 38, 40, 42,46, 47  Избирательного Кодекса Приморского края.</w:t>
      </w:r>
    </w:p>
    <w:p w:rsidR="00D65E6E" w:rsidRDefault="00D65E6E" w:rsidP="00D65E6E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учетом изложенного, 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статьей 49 Избирательного кодекса Приморского края, территориальная избирательная комиссия Михайловского района </w:t>
      </w:r>
    </w:p>
    <w:p w:rsidR="00D65E6E" w:rsidRDefault="00D65E6E" w:rsidP="00D65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РЕШИЛА:</w:t>
      </w:r>
    </w:p>
    <w:p w:rsidR="00D65E6E" w:rsidRDefault="00D65E6E" w:rsidP="00D65E6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Зарегистрировать кандидата в депутаты Законодательного Собрания Приморского края, выдвинутого Приморским региональным отделением  Политической партии</w:t>
      </w:r>
      <w:r w:rsidR="00B43DA5">
        <w:rPr>
          <w:sz w:val="28"/>
          <w:szCs w:val="28"/>
        </w:rPr>
        <w:t xml:space="preserve"> «Российская объединенная демократическая партия «ЯБЛОКО» </w:t>
      </w:r>
      <w:r>
        <w:rPr>
          <w:sz w:val="28"/>
          <w:szCs w:val="28"/>
        </w:rPr>
        <w:t xml:space="preserve"> по одномандатному избирательному округу № 12 </w:t>
      </w:r>
      <w:r w:rsidR="00B43DA5">
        <w:rPr>
          <w:sz w:val="28"/>
          <w:szCs w:val="28"/>
        </w:rPr>
        <w:t>Конева И.В.</w:t>
      </w:r>
    </w:p>
    <w:p w:rsidR="00D65E6E" w:rsidRDefault="00B43DA5" w:rsidP="00B43D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5E6E">
        <w:rPr>
          <w:sz w:val="28"/>
          <w:szCs w:val="28"/>
        </w:rPr>
        <w:t>Кандидат выдвинут Приморским региональным отделением Политической партии</w:t>
      </w:r>
      <w:r>
        <w:rPr>
          <w:sz w:val="28"/>
          <w:szCs w:val="28"/>
        </w:rPr>
        <w:t xml:space="preserve"> «Российская объединенная демократическая партия «ЯБЛОКО» </w:t>
      </w:r>
      <w:r w:rsidR="00D65E6E">
        <w:rPr>
          <w:sz w:val="28"/>
          <w:szCs w:val="28"/>
        </w:rPr>
        <w:t xml:space="preserve"> в составе списка кандидатов в депутаты Законодательного Собрания Приморского края по единому избирательному округу, который зарегистрирован решением Избирательной</w:t>
      </w:r>
      <w:r>
        <w:rPr>
          <w:sz w:val="28"/>
          <w:szCs w:val="28"/>
        </w:rPr>
        <w:t xml:space="preserve"> комиссии Приморского края от 13.08.2016 года № 2716/357</w:t>
      </w:r>
      <w:r w:rsidR="00D65E6E">
        <w:rPr>
          <w:sz w:val="28"/>
          <w:szCs w:val="28"/>
        </w:rPr>
        <w:t>.</w:t>
      </w:r>
      <w:r w:rsidRPr="00B43DA5">
        <w:rPr>
          <w:b/>
          <w:spacing w:val="60"/>
          <w:sz w:val="28"/>
          <w:szCs w:val="28"/>
        </w:rPr>
        <w:t xml:space="preserve"> </w:t>
      </w:r>
    </w:p>
    <w:p w:rsidR="00D65E6E" w:rsidRDefault="00D65E6E" w:rsidP="00D65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 Выдать </w:t>
      </w:r>
      <w:r w:rsidR="00B43DA5">
        <w:rPr>
          <w:sz w:val="28"/>
          <w:szCs w:val="28"/>
        </w:rPr>
        <w:t xml:space="preserve">Коневу И.А. </w:t>
      </w:r>
      <w:r>
        <w:rPr>
          <w:sz w:val="28"/>
          <w:szCs w:val="28"/>
        </w:rPr>
        <w:t>удостоверение установленного образца.</w:t>
      </w:r>
    </w:p>
    <w:p w:rsidR="00D65E6E" w:rsidRDefault="00D65E6E" w:rsidP="00D65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 Опубликовать настоящее решение в газете «Приморская газета: официальное издание органов государственной власти Приморского края». </w:t>
      </w:r>
    </w:p>
    <w:p w:rsidR="00D65E6E" w:rsidRDefault="00D65E6E" w:rsidP="00D65E6E">
      <w:pPr>
        <w:pStyle w:val="-14"/>
        <w:suppressAutoHyphens/>
        <w:ind w:firstLine="0"/>
      </w:pPr>
      <w:r>
        <w:t>Председатель комиссии                                                                 Н.С. Горбачева</w:t>
      </w:r>
    </w:p>
    <w:p w:rsidR="00D65E6E" w:rsidRDefault="00D65E6E" w:rsidP="00D65E6E">
      <w:pPr>
        <w:pStyle w:val="-14"/>
        <w:suppressAutoHyphens/>
        <w:ind w:firstLine="0"/>
      </w:pPr>
    </w:p>
    <w:p w:rsidR="00D65E6E" w:rsidRDefault="00D65E6E" w:rsidP="00D65E6E">
      <w:pPr>
        <w:pStyle w:val="-14"/>
        <w:suppressAutoHyphens/>
        <w:ind w:firstLine="0"/>
      </w:pPr>
      <w:r>
        <w:t>Секретарь комиссии                                                                      В.В. Лукашенко</w:t>
      </w:r>
    </w:p>
    <w:p w:rsidR="00D65E6E" w:rsidRDefault="00D65E6E" w:rsidP="00D65E6E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18"/>
          <w:szCs w:val="28"/>
        </w:rPr>
      </w:pPr>
    </w:p>
    <w:sectPr w:rsidR="00D65E6E" w:rsidSect="00D5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6E"/>
    <w:rsid w:val="002465BB"/>
    <w:rsid w:val="00466815"/>
    <w:rsid w:val="00B43DA5"/>
    <w:rsid w:val="00D56A8C"/>
    <w:rsid w:val="00D6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D65E6E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D65E6E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2016-08-15T07:23:00Z</cp:lastPrinted>
  <dcterms:created xsi:type="dcterms:W3CDTF">2016-08-15T00:25:00Z</dcterms:created>
  <dcterms:modified xsi:type="dcterms:W3CDTF">2016-08-15T07:28:00Z</dcterms:modified>
</cp:coreProperties>
</file>